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840" w:leftChars="-400" w:right="-733" w:rightChars="-349" w:firstLine="0" w:firstLineChars="0"/>
      </w:pPr>
    </w:p>
    <w:p>
      <w:pPr>
        <w:bidi w:val="0"/>
        <w:ind w:firstLine="4176" w:firstLineChars="1300"/>
        <w:jc w:val="both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TP固件烧录指南</w:t>
      </w:r>
      <w:bookmarkStart w:id="0" w:name="_GoBack"/>
      <w:bookmarkEnd w:id="0"/>
    </w:p>
    <w:p>
      <w:pPr>
        <w:numPr>
          <w:numId w:val="0"/>
        </w:numPr>
        <w:bidi w:val="0"/>
        <w:jc w:val="left"/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1"/>
          <w:szCs w:val="21"/>
          <w:lang w:val="en-US" w:eastAsia="zh-CN" w:bidi="ar-SA"/>
        </w:rPr>
        <w:t>1、先将手机软件烧录为Debug版本，然后将以下文件拷贝至手机根目录下：</w:t>
      </w:r>
    </w:p>
    <w:p>
      <w:pPr>
        <w:numPr>
          <w:numId w:val="0"/>
        </w:numPr>
        <w:bidi w:val="0"/>
        <w:jc w:val="left"/>
      </w:pPr>
      <w:r>
        <w:drawing>
          <wp:inline distT="0" distB="0" distL="114300" distR="114300">
            <wp:extent cx="6835775" cy="3853180"/>
            <wp:effectExtent l="0" t="0" r="317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5775" cy="385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安装汇顶固件烧录APK到手机（</w:t>
      </w:r>
      <w:r>
        <w:rPr>
          <w:rFonts w:hint="eastAsia"/>
          <w:highlight w:val="yellow"/>
          <w:lang w:val="en-US" w:eastAsia="zh-CN"/>
        </w:rPr>
        <w:t>gtp_tools_v3.4.0.4_20160603_internal(3).apk</w:t>
      </w:r>
      <w:r>
        <w:rPr>
          <w:rFonts w:hint="eastAsia"/>
          <w:lang w:val="en-US" w:eastAsia="zh-CN"/>
        </w:rPr>
        <w:t>），然后启动apk</w:t>
      </w:r>
    </w:p>
    <w:p>
      <w:pPr>
        <w:numPr>
          <w:ilvl w:val="0"/>
          <w:numId w:val="1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打开电脑cmd，使用adb命令开启权限：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adb root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adb shell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setenforce 0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cd proc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ls gm*</w:t>
      </w:r>
    </w:p>
    <w:p>
      <w:pPr>
        <w:numPr>
          <w:numId w:val="0"/>
        </w:numPr>
        <w:bidi w:val="0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chmod 777 gmn*</w:t>
      </w:r>
    </w:p>
    <w:p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点击GTP Tools里面的Firmware Update菜单，找到Update File菜单，点击Browse，选择刚才拷贝到手机根目录下的</w:t>
      </w:r>
      <w:r>
        <w:rPr>
          <w:rFonts w:hint="eastAsia"/>
          <w:highlight w:val="yellow"/>
          <w:lang w:val="en-US" w:eastAsia="zh-CN"/>
        </w:rPr>
        <w:t>GT9286_1.1.28(3C02).bin，</w:t>
      </w:r>
      <w:r>
        <w:rPr>
          <w:rFonts w:hint="eastAsia"/>
          <w:highlight w:val="none"/>
          <w:lang w:val="en-US" w:eastAsia="zh-CN"/>
        </w:rPr>
        <w:t>点击Update,直到升级完成。验证功能没有问题后再刷回</w:t>
      </w:r>
      <w:r>
        <w:rPr>
          <w:rFonts w:ascii="Calibri" w:hAnsi="Calibri" w:eastAsia="宋体" w:cs="Calibr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Releas</w:t>
      </w:r>
      <w:r>
        <w:rPr>
          <w:rFonts w:hint="eastAsia" w:ascii="Calibri" w:hAnsi="Calibri" w:eastAsia="宋体" w:cs="Calibr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e</w:t>
      </w:r>
      <w:r>
        <w:rPr>
          <w:rFonts w:hint="eastAsia"/>
          <w:highlight w:val="none"/>
          <w:lang w:val="en-US" w:eastAsia="zh-CN"/>
        </w:rPr>
        <w:t>版本。</w:t>
      </w:r>
    </w:p>
    <w:p>
      <w:pPr>
        <w:numPr>
          <w:numId w:val="0"/>
        </w:numPr>
        <w:bidi w:val="0"/>
        <w:ind w:leftChars="0"/>
        <w:jc w:val="left"/>
        <w:rPr>
          <w:rFonts w:hint="default"/>
          <w:highlight w:val="none"/>
          <w:lang w:val="en-US" w:eastAsia="zh-CN"/>
        </w:rPr>
      </w:pPr>
      <w:r>
        <w:drawing>
          <wp:inline distT="0" distB="0" distL="114300" distR="114300">
            <wp:extent cx="2781300" cy="52292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62225" cy="52578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86025" cy="50577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14625" cy="54578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302A8"/>
    <w:multiLevelType w:val="singleLevel"/>
    <w:tmpl w:val="767302A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D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Jason</cp:lastModifiedBy>
  <dcterms:modified xsi:type="dcterms:W3CDTF">2019-07-16T03:48:32Z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